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305CE" w14:textId="77777777" w:rsidR="00DA55E0" w:rsidRDefault="00DA55E0">
      <w:pPr>
        <w:tabs>
          <w:tab w:val="left" w:pos="3210"/>
        </w:tabs>
        <w:rPr>
          <w:lang w:eastAsia="en-US"/>
        </w:rPr>
      </w:pPr>
    </w:p>
    <w:p w14:paraId="49227598" w14:textId="77777777" w:rsidR="00DA55E0" w:rsidRDefault="00DA55E0">
      <w:pPr>
        <w:tabs>
          <w:tab w:val="left" w:pos="3210"/>
        </w:tabs>
        <w:rPr>
          <w:lang w:eastAsia="en-US"/>
        </w:rPr>
      </w:pPr>
    </w:p>
    <w:p w14:paraId="4A06262E" w14:textId="77777777" w:rsidR="00DA55E0" w:rsidRDefault="0000000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14:paraId="68F38402" w14:textId="27BEC76C" w:rsidR="00DA55E0" w:rsidRDefault="0000000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профилактической работе по предупреждению проявлений терроризма и экстремизма на территории </w:t>
      </w:r>
      <w:proofErr w:type="gramStart"/>
      <w:r>
        <w:rPr>
          <w:rFonts w:ascii="Times New Roman" w:hAnsi="Times New Roman"/>
          <w:sz w:val="28"/>
          <w:szCs w:val="28"/>
        </w:rPr>
        <w:t>Таллыкского  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поселения Прикубанского муниципального района Карачаево-Черкесской Республики за </w:t>
      </w:r>
    </w:p>
    <w:p w14:paraId="611C1DA3" w14:textId="0FE34A80" w:rsidR="00DA55E0" w:rsidRDefault="0000000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квартал 202</w:t>
      </w:r>
      <w:r w:rsidR="004C7EB5"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года.</w:t>
      </w:r>
    </w:p>
    <w:p w14:paraId="0EA9D90C" w14:textId="77777777" w:rsidR="00DA55E0" w:rsidRDefault="00DA55E0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14:paraId="24F86B3E" w14:textId="77777777" w:rsidR="00DA55E0" w:rsidRDefault="00DA55E0">
      <w:pPr>
        <w:tabs>
          <w:tab w:val="left" w:pos="3210"/>
        </w:tabs>
        <w:rPr>
          <w:sz w:val="28"/>
          <w:szCs w:val="28"/>
          <w:lang w:eastAsia="en-US"/>
        </w:rPr>
      </w:pPr>
    </w:p>
    <w:p w14:paraId="6936E0BE" w14:textId="2DFF2299" w:rsidR="00DA55E0" w:rsidRDefault="0000000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 xml:space="preserve">В целях проведения разъяснительной деятельности, направленной на профилактику экстремизма и терроризма в здании администрации, </w:t>
      </w:r>
      <w:proofErr w:type="gramStart"/>
      <w:r>
        <w:rPr>
          <w:sz w:val="28"/>
          <w:szCs w:val="28"/>
        </w:rPr>
        <w:t>школе  оформлены</w:t>
      </w:r>
      <w:proofErr w:type="gramEnd"/>
      <w:r>
        <w:rPr>
          <w:sz w:val="28"/>
          <w:szCs w:val="28"/>
        </w:rPr>
        <w:t xml:space="preserve"> стенды « Экстремизму нет».</w:t>
      </w:r>
    </w:p>
    <w:p w14:paraId="7958D434" w14:textId="2FDF10CA" w:rsidR="00DA55E0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 в местах с массовым пребыванием людей размещена информация – рекомендация по действиям в случае обнаружения фактов совершения экстремистских деяний.</w:t>
      </w:r>
    </w:p>
    <w:p w14:paraId="5FD1C068" w14:textId="1236B2F2" w:rsidR="00DA55E0" w:rsidRDefault="0000000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Изучается и распространяется методические рекомендации о порядке действий </w:t>
      </w:r>
      <w:r w:rsidR="004C7EB5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ельского поселения по выявлению фактов распространения идеологии терроризма в сети Интернет, а также по выявлению и пресечению экстремистских материалов, распространяемых в средствах массовой информации, разработанных республиканскими органами.</w:t>
      </w:r>
    </w:p>
    <w:p w14:paraId="0476AC06" w14:textId="3E0D26A9" w:rsidR="00DA55E0" w:rsidRDefault="004C7EB5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00000">
        <w:rPr>
          <w:color w:val="000000"/>
          <w:sz w:val="28"/>
          <w:szCs w:val="28"/>
        </w:rPr>
        <w:t>.  Проведены рейды председателей комиссии по проверке соблюдении требовании пожарной безопасности с сотрудниками пожарной части, к людям, ведущим антиобщественный образ жизни, злоупотребляющими алкогольными напитками.</w:t>
      </w:r>
    </w:p>
    <w:p w14:paraId="57B20937" w14:textId="552906ED" w:rsidR="00DA55E0" w:rsidRDefault="00000000" w:rsidP="004C7EB5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 целях привлечения детей, подростков и учащуюся молодежь к спортивно-массовыми</w:t>
      </w:r>
      <w:r w:rsidR="004C7E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физкультурно-оздоровительным</w:t>
      </w:r>
      <w:r w:rsidR="004C7E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мероприятиям совместно со школой проведена игра «Террора нет».</w:t>
      </w:r>
    </w:p>
    <w:p w14:paraId="6418752B" w14:textId="6079DA6D" w:rsidR="00DA55E0" w:rsidRDefault="0000000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  </w:t>
      </w:r>
      <w:r>
        <w:rPr>
          <w:sz w:val="28"/>
          <w:szCs w:val="28"/>
        </w:rPr>
        <w:t>На территории с. Таллык за указанный период неформальных групп по национальному и религиозному признаку не зарегистрировано.</w:t>
      </w:r>
    </w:p>
    <w:p w14:paraId="1953EBEF" w14:textId="77777777" w:rsidR="00DA55E0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Случаев распространения материалов экстремистского и националистического содержания не выявлено.</w:t>
      </w:r>
    </w:p>
    <w:p w14:paraId="438EE639" w14:textId="77777777" w:rsidR="00DA55E0" w:rsidRDefault="00DA55E0">
      <w:pPr>
        <w:pStyle w:val="msonormalmailrucssattributepostfix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C22ED99" w14:textId="77777777" w:rsidR="00DA55E0" w:rsidRDefault="00DA55E0">
      <w:pPr>
        <w:pStyle w:val="msonormalmailrucssattributepostfix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301FF11" w14:textId="3840EABE" w:rsidR="00DA55E0" w:rsidRDefault="004C7EB5">
      <w:pPr>
        <w:tabs>
          <w:tab w:val="left" w:pos="3210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И.о. г</w:t>
      </w:r>
      <w:r w:rsidR="00000000">
        <w:rPr>
          <w:sz w:val="28"/>
          <w:szCs w:val="28"/>
          <w:lang w:eastAsia="en-US"/>
        </w:rPr>
        <w:t>лав</w:t>
      </w:r>
      <w:r>
        <w:rPr>
          <w:sz w:val="28"/>
          <w:szCs w:val="28"/>
          <w:lang w:eastAsia="en-US"/>
        </w:rPr>
        <w:t>ы</w:t>
      </w:r>
      <w:r w:rsidR="00000000">
        <w:rPr>
          <w:sz w:val="28"/>
          <w:szCs w:val="28"/>
          <w:lang w:eastAsia="en-US"/>
        </w:rPr>
        <w:t xml:space="preserve"> администрации</w:t>
      </w:r>
    </w:p>
    <w:p w14:paraId="3EA30C03" w14:textId="229AD340" w:rsidR="00DA55E0" w:rsidRDefault="00000000">
      <w:pPr>
        <w:tabs>
          <w:tab w:val="left" w:pos="3210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Таллыкского сельского поселения                                                      А.А. </w:t>
      </w:r>
      <w:proofErr w:type="spellStart"/>
      <w:r w:rsidR="004C7EB5">
        <w:rPr>
          <w:sz w:val="28"/>
          <w:szCs w:val="28"/>
          <w:lang w:eastAsia="en-US"/>
        </w:rPr>
        <w:t>Тебуев</w:t>
      </w:r>
      <w:proofErr w:type="spellEnd"/>
    </w:p>
    <w:p w14:paraId="1010AAF5" w14:textId="77777777" w:rsidR="00DA55E0" w:rsidRDefault="00DA55E0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6A7B20A4" w14:textId="77777777" w:rsidR="00DA55E0" w:rsidRDefault="00DA55E0">
      <w:pPr>
        <w:tabs>
          <w:tab w:val="left" w:pos="3210"/>
        </w:tabs>
        <w:rPr>
          <w:sz w:val="28"/>
          <w:szCs w:val="28"/>
          <w:lang w:eastAsia="en-US"/>
        </w:rPr>
      </w:pPr>
    </w:p>
    <w:p w14:paraId="10A010CB" w14:textId="77777777" w:rsidR="00DA55E0" w:rsidRDefault="00DA55E0">
      <w:pPr>
        <w:tabs>
          <w:tab w:val="left" w:pos="3210"/>
        </w:tabs>
        <w:rPr>
          <w:sz w:val="28"/>
          <w:szCs w:val="28"/>
          <w:lang w:eastAsia="en-US"/>
        </w:rPr>
      </w:pPr>
    </w:p>
    <w:p w14:paraId="67B0EDB9" w14:textId="77777777" w:rsidR="00DA55E0" w:rsidRDefault="00DA55E0">
      <w:pPr>
        <w:tabs>
          <w:tab w:val="left" w:pos="3210"/>
        </w:tabs>
        <w:rPr>
          <w:sz w:val="28"/>
          <w:szCs w:val="28"/>
          <w:lang w:eastAsia="en-US"/>
        </w:rPr>
      </w:pPr>
    </w:p>
    <w:p w14:paraId="099CB1F8" w14:textId="77777777" w:rsidR="00DA55E0" w:rsidRDefault="00DA55E0">
      <w:pPr>
        <w:tabs>
          <w:tab w:val="left" w:pos="3210"/>
        </w:tabs>
        <w:rPr>
          <w:lang w:eastAsia="en-US"/>
        </w:rPr>
      </w:pPr>
    </w:p>
    <w:p w14:paraId="5B642FD0" w14:textId="77777777" w:rsidR="00DA55E0" w:rsidRDefault="00DA55E0">
      <w:pPr>
        <w:tabs>
          <w:tab w:val="left" w:pos="3210"/>
        </w:tabs>
        <w:rPr>
          <w:lang w:eastAsia="en-US"/>
        </w:rPr>
      </w:pPr>
    </w:p>
    <w:p w14:paraId="2D8B2BA9" w14:textId="77777777" w:rsidR="00DA55E0" w:rsidRDefault="00DA55E0">
      <w:pPr>
        <w:tabs>
          <w:tab w:val="left" w:pos="3210"/>
        </w:tabs>
        <w:rPr>
          <w:lang w:eastAsia="en-US"/>
        </w:rPr>
      </w:pPr>
    </w:p>
    <w:p w14:paraId="4F16B7DA" w14:textId="77777777" w:rsidR="00DA55E0" w:rsidRDefault="00DA55E0">
      <w:pPr>
        <w:tabs>
          <w:tab w:val="left" w:pos="3210"/>
        </w:tabs>
        <w:rPr>
          <w:lang w:eastAsia="en-US"/>
        </w:rPr>
      </w:pPr>
    </w:p>
    <w:p w14:paraId="35980EA5" w14:textId="77777777" w:rsidR="00DA55E0" w:rsidRDefault="00DA55E0">
      <w:pPr>
        <w:tabs>
          <w:tab w:val="left" w:pos="3210"/>
        </w:tabs>
        <w:rPr>
          <w:lang w:eastAsia="en-US"/>
        </w:rPr>
      </w:pPr>
    </w:p>
    <w:p w14:paraId="2576B1BA" w14:textId="77777777" w:rsidR="00DA55E0" w:rsidRDefault="00DA55E0">
      <w:pPr>
        <w:tabs>
          <w:tab w:val="left" w:pos="3210"/>
        </w:tabs>
        <w:jc w:val="both"/>
        <w:rPr>
          <w:sz w:val="28"/>
          <w:szCs w:val="28"/>
          <w:lang w:eastAsia="en-US"/>
        </w:rPr>
      </w:pPr>
    </w:p>
    <w:p w14:paraId="558CE19E" w14:textId="77777777" w:rsidR="00DA55E0" w:rsidRDefault="00DA55E0">
      <w:pPr>
        <w:tabs>
          <w:tab w:val="left" w:pos="3210"/>
        </w:tabs>
        <w:jc w:val="both"/>
        <w:rPr>
          <w:sz w:val="28"/>
          <w:szCs w:val="28"/>
          <w:lang w:eastAsia="en-US"/>
        </w:rPr>
      </w:pPr>
    </w:p>
    <w:p w14:paraId="18B85B51" w14:textId="77777777" w:rsidR="00DA55E0" w:rsidRDefault="0000000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14:paraId="739401FF" w14:textId="205B2EE9" w:rsidR="00DA55E0" w:rsidRDefault="0000000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профилактической </w:t>
      </w:r>
      <w:proofErr w:type="gramStart"/>
      <w:r>
        <w:rPr>
          <w:rFonts w:ascii="Times New Roman" w:hAnsi="Times New Roman"/>
          <w:sz w:val="28"/>
          <w:szCs w:val="28"/>
        </w:rPr>
        <w:t>работе  по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предупреждению  проявлений  терроризма и экстремизма на территории </w:t>
      </w:r>
      <w:r w:rsidR="004C7EB5">
        <w:rPr>
          <w:rFonts w:ascii="Times New Roman" w:hAnsi="Times New Roman"/>
          <w:sz w:val="28"/>
          <w:szCs w:val="28"/>
        </w:rPr>
        <w:t xml:space="preserve">Таллыкского </w:t>
      </w:r>
      <w:r>
        <w:rPr>
          <w:rFonts w:ascii="Times New Roman" w:hAnsi="Times New Roman"/>
          <w:sz w:val="28"/>
          <w:szCs w:val="28"/>
        </w:rPr>
        <w:t xml:space="preserve">сельского поселения Прикубанского муниципального района Карачаево-Черкесской Республики за </w:t>
      </w:r>
    </w:p>
    <w:p w14:paraId="101D9019" w14:textId="492EB3A1" w:rsidR="00DA55E0" w:rsidRDefault="0000000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квартал 202</w:t>
      </w:r>
      <w:r w:rsidR="004C7EB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14:paraId="592DB751" w14:textId="77777777" w:rsidR="00DA55E0" w:rsidRDefault="00DA55E0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14:paraId="49DE8D05" w14:textId="77777777" w:rsidR="00DA55E0" w:rsidRDefault="00DA55E0">
      <w:pPr>
        <w:tabs>
          <w:tab w:val="left" w:pos="3210"/>
        </w:tabs>
        <w:jc w:val="both"/>
        <w:rPr>
          <w:sz w:val="28"/>
          <w:szCs w:val="28"/>
          <w:lang w:eastAsia="en-US"/>
        </w:rPr>
      </w:pPr>
    </w:p>
    <w:p w14:paraId="79D4D68C" w14:textId="036EEAFF" w:rsidR="00DA55E0" w:rsidRDefault="00000000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</w:t>
      </w:r>
      <w:r w:rsidR="004C7E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школах</w:t>
      </w:r>
      <w:r w:rsidR="004C7E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организованы профилактические</w:t>
      </w:r>
      <w:r w:rsidR="004C7E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беседы</w:t>
      </w:r>
      <w:r w:rsidR="004C7E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   </w:t>
      </w:r>
      <w:proofErr w:type="gramStart"/>
      <w:r>
        <w:rPr>
          <w:color w:val="000000"/>
          <w:sz w:val="28"/>
          <w:szCs w:val="28"/>
        </w:rPr>
        <w:t>учащимися  участкового</w:t>
      </w:r>
      <w:proofErr w:type="gramEnd"/>
      <w:r w:rsidR="004C7E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уполномоченного полиции, медработника, председателей  комиссии, общественных формировании  о действиях при угрозе возникновения террористического акта.</w:t>
      </w:r>
      <w:r>
        <w:rPr>
          <w:color w:val="000000"/>
          <w:sz w:val="28"/>
          <w:szCs w:val="28"/>
          <w:lang w:val="tt-RU"/>
        </w:rPr>
        <w:t> Совместно с участковым уполномоченным полиции проведены для учащихся 9-11 классов лектории на тему “Правила поведения в условиях криминогенного характера” и “Терроризм и дети”.</w:t>
      </w:r>
    </w:p>
    <w:p w14:paraId="7537C1FA" w14:textId="76D6E33E" w:rsidR="00DA55E0" w:rsidRDefault="00000000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Также в общешкольном родительском </w:t>
      </w:r>
      <w:r w:rsidR="004C7EB5">
        <w:rPr>
          <w:color w:val="000000"/>
          <w:sz w:val="28"/>
          <w:szCs w:val="28"/>
        </w:rPr>
        <w:t>собрании участковый</w:t>
      </w:r>
      <w:r>
        <w:rPr>
          <w:color w:val="000000"/>
          <w:sz w:val="28"/>
          <w:szCs w:val="28"/>
        </w:rPr>
        <w:t xml:space="preserve"> уполномоченный полиции </w:t>
      </w:r>
      <w:r w:rsidR="004C7EB5">
        <w:rPr>
          <w:color w:val="000000"/>
          <w:sz w:val="28"/>
          <w:szCs w:val="28"/>
        </w:rPr>
        <w:t>провел разъяснительную</w:t>
      </w:r>
      <w:r>
        <w:rPr>
          <w:color w:val="000000"/>
          <w:sz w:val="28"/>
          <w:szCs w:val="28"/>
        </w:rPr>
        <w:t xml:space="preserve"> </w:t>
      </w:r>
      <w:r w:rsidR="004C7EB5">
        <w:rPr>
          <w:color w:val="000000"/>
          <w:sz w:val="28"/>
          <w:szCs w:val="28"/>
        </w:rPr>
        <w:t>работу об</w:t>
      </w:r>
      <w:r>
        <w:rPr>
          <w:color w:val="000000"/>
          <w:sz w:val="28"/>
          <w:szCs w:val="28"/>
        </w:rPr>
        <w:t xml:space="preserve"> ответственности за заведомо ложные сообщения об актах терроризма, об уголовной и административной ответственности за националистические и иные экстремистские проявления</w:t>
      </w:r>
    </w:p>
    <w:p w14:paraId="77197D3E" w14:textId="77777777" w:rsidR="00DA55E0" w:rsidRDefault="00000000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Организованы рейды в места проведения досуга молодежи с целью выявления фактов незаконного употребления, хранения и сбыта наркотических средств. </w:t>
      </w:r>
      <w:proofErr w:type="gramStart"/>
      <w:r>
        <w:rPr>
          <w:color w:val="000000"/>
          <w:sz w:val="28"/>
          <w:szCs w:val="28"/>
        </w:rPr>
        <w:t>Под  особый</w:t>
      </w:r>
      <w:proofErr w:type="gramEnd"/>
      <w:r>
        <w:rPr>
          <w:color w:val="000000"/>
          <w:sz w:val="28"/>
          <w:szCs w:val="28"/>
        </w:rPr>
        <w:t xml:space="preserve"> контроль во время летних каникул  взяты приезжие подростки.</w:t>
      </w:r>
    </w:p>
    <w:p w14:paraId="27E6A33E" w14:textId="2C0468D9" w:rsidR="00DA55E0" w:rsidRDefault="00000000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C7EB5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В целях привлечения детей, подростков и учащуюся молодежь к спортивно-массовым и физкультурно-оздоровительным </w:t>
      </w:r>
      <w:r w:rsidR="004C7EB5">
        <w:rPr>
          <w:color w:val="000000"/>
          <w:sz w:val="28"/>
          <w:szCs w:val="28"/>
        </w:rPr>
        <w:t>мероприятиям специалистом</w:t>
      </w:r>
      <w:r>
        <w:rPr>
          <w:color w:val="000000"/>
          <w:sz w:val="28"/>
          <w:szCs w:val="28"/>
        </w:rPr>
        <w:t xml:space="preserve"> по делам молодежи проведен День физкультурника под девизом: «Мы за здоровый образ жизни». </w:t>
      </w:r>
    </w:p>
    <w:p w14:paraId="561154C5" w14:textId="1A3E9AEC" w:rsidR="00DA55E0" w:rsidRDefault="00000000">
      <w:pPr>
        <w:tabs>
          <w:tab w:val="left" w:pos="3210"/>
        </w:tabs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C7EB5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Проведены рейды председателей комиссии по проверке соблюдении требовании пожарной </w:t>
      </w:r>
      <w:r w:rsidR="004C7EB5">
        <w:rPr>
          <w:color w:val="000000"/>
          <w:sz w:val="28"/>
          <w:szCs w:val="28"/>
          <w:shd w:val="clear" w:color="auto" w:fill="FFFFFF"/>
        </w:rPr>
        <w:t>безопасности к</w:t>
      </w:r>
      <w:r>
        <w:rPr>
          <w:color w:val="000000"/>
          <w:sz w:val="28"/>
          <w:szCs w:val="28"/>
          <w:shd w:val="clear" w:color="auto" w:fill="FFFFFF"/>
        </w:rPr>
        <w:t xml:space="preserve"> людям, ведущим антиобщественный образ жизни, злоупотребляющими алкогольными напитками.</w:t>
      </w:r>
    </w:p>
    <w:p w14:paraId="71EDDBD6" w14:textId="646F94A1" w:rsidR="00DA55E0" w:rsidRDefault="0000000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4C7EB5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="004C7EB5">
        <w:rPr>
          <w:sz w:val="28"/>
          <w:szCs w:val="28"/>
        </w:rPr>
        <w:t>с</w:t>
      </w:r>
      <w:r>
        <w:rPr>
          <w:sz w:val="28"/>
          <w:szCs w:val="28"/>
        </w:rPr>
        <w:t>ельского поселения за указанный период неформальных групп по национальному и религиозному признаку не зарегистрировано.</w:t>
      </w:r>
    </w:p>
    <w:p w14:paraId="4D178B84" w14:textId="089BB2DD" w:rsidR="00DA55E0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C7EB5">
        <w:rPr>
          <w:sz w:val="28"/>
          <w:szCs w:val="28"/>
        </w:rPr>
        <w:t xml:space="preserve">     </w:t>
      </w:r>
      <w:r>
        <w:rPr>
          <w:sz w:val="28"/>
          <w:szCs w:val="28"/>
        </w:rPr>
        <w:t>Случаев распространения материалов экстремистского и националистического содержания не выявлено.</w:t>
      </w:r>
    </w:p>
    <w:p w14:paraId="1B501AA7" w14:textId="77777777" w:rsidR="00DA55E0" w:rsidRDefault="00DA55E0">
      <w:pPr>
        <w:tabs>
          <w:tab w:val="left" w:pos="3210"/>
        </w:tabs>
        <w:jc w:val="both"/>
        <w:rPr>
          <w:sz w:val="28"/>
          <w:szCs w:val="28"/>
          <w:lang w:eastAsia="en-US"/>
        </w:rPr>
      </w:pPr>
    </w:p>
    <w:p w14:paraId="6B1B2805" w14:textId="77777777" w:rsidR="00DA55E0" w:rsidRDefault="00DA55E0">
      <w:pPr>
        <w:tabs>
          <w:tab w:val="left" w:pos="3210"/>
        </w:tabs>
        <w:jc w:val="both"/>
        <w:rPr>
          <w:sz w:val="28"/>
          <w:szCs w:val="28"/>
          <w:lang w:eastAsia="en-US"/>
        </w:rPr>
      </w:pPr>
    </w:p>
    <w:p w14:paraId="0BDB403B" w14:textId="77777777" w:rsidR="00DA55E0" w:rsidRDefault="00DA55E0">
      <w:pPr>
        <w:tabs>
          <w:tab w:val="left" w:pos="3210"/>
        </w:tabs>
        <w:jc w:val="both"/>
        <w:rPr>
          <w:sz w:val="28"/>
          <w:szCs w:val="28"/>
          <w:lang w:eastAsia="en-US"/>
        </w:rPr>
      </w:pPr>
    </w:p>
    <w:p w14:paraId="753BC703" w14:textId="6DFF1A92" w:rsidR="00DA55E0" w:rsidRDefault="004C7EB5">
      <w:pPr>
        <w:tabs>
          <w:tab w:val="left" w:pos="3210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И.о. г</w:t>
      </w:r>
      <w:r w:rsidR="00000000">
        <w:rPr>
          <w:sz w:val="28"/>
          <w:szCs w:val="28"/>
          <w:lang w:eastAsia="en-US"/>
        </w:rPr>
        <w:t>лав</w:t>
      </w:r>
      <w:r>
        <w:rPr>
          <w:sz w:val="28"/>
          <w:szCs w:val="28"/>
          <w:lang w:eastAsia="en-US"/>
        </w:rPr>
        <w:t>ы</w:t>
      </w:r>
      <w:r w:rsidR="00000000">
        <w:rPr>
          <w:sz w:val="28"/>
          <w:szCs w:val="28"/>
          <w:lang w:eastAsia="en-US"/>
        </w:rPr>
        <w:t xml:space="preserve"> администрации</w:t>
      </w:r>
    </w:p>
    <w:p w14:paraId="114EA50B" w14:textId="199F7FBF" w:rsidR="00DA55E0" w:rsidRDefault="00000000">
      <w:pPr>
        <w:tabs>
          <w:tab w:val="left" w:pos="3210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Таллыкского сельского поселения                                                   А.А. </w:t>
      </w:r>
      <w:proofErr w:type="spellStart"/>
      <w:r w:rsidR="004C7EB5">
        <w:rPr>
          <w:sz w:val="28"/>
          <w:szCs w:val="28"/>
          <w:lang w:eastAsia="en-US"/>
        </w:rPr>
        <w:t>Тебуев</w:t>
      </w:r>
      <w:proofErr w:type="spellEnd"/>
    </w:p>
    <w:p w14:paraId="111E60A7" w14:textId="77777777" w:rsidR="00DA55E0" w:rsidRDefault="00DA55E0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556EAF59" w14:textId="77777777" w:rsidR="00DA55E0" w:rsidRDefault="00DA55E0">
      <w:pPr>
        <w:tabs>
          <w:tab w:val="left" w:pos="3210"/>
        </w:tabs>
        <w:rPr>
          <w:lang w:eastAsia="en-US"/>
        </w:rPr>
      </w:pPr>
    </w:p>
    <w:p w14:paraId="1249CA84" w14:textId="77777777" w:rsidR="00DA55E0" w:rsidRDefault="00DA55E0">
      <w:pPr>
        <w:tabs>
          <w:tab w:val="left" w:pos="3210"/>
        </w:tabs>
        <w:rPr>
          <w:lang w:eastAsia="en-US"/>
        </w:rPr>
      </w:pPr>
    </w:p>
    <w:p w14:paraId="33EAF3FC" w14:textId="77777777" w:rsidR="00DA55E0" w:rsidRDefault="00DA55E0"/>
    <w:sectPr w:rsidR="00DA5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745FD" w14:textId="77777777" w:rsidR="005B1864" w:rsidRDefault="005B1864">
      <w:r>
        <w:separator/>
      </w:r>
    </w:p>
  </w:endnote>
  <w:endnote w:type="continuationSeparator" w:id="0">
    <w:p w14:paraId="2D5989D6" w14:textId="77777777" w:rsidR="005B1864" w:rsidRDefault="005B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2D52B" w14:textId="77777777" w:rsidR="005B1864" w:rsidRDefault="005B1864">
      <w:r>
        <w:separator/>
      </w:r>
    </w:p>
  </w:footnote>
  <w:footnote w:type="continuationSeparator" w:id="0">
    <w:p w14:paraId="1B5C081C" w14:textId="77777777" w:rsidR="005B1864" w:rsidRDefault="005B1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BD"/>
    <w:rsid w:val="002266C3"/>
    <w:rsid w:val="004C7EB5"/>
    <w:rsid w:val="005828A8"/>
    <w:rsid w:val="005B1864"/>
    <w:rsid w:val="009F53BD"/>
    <w:rsid w:val="00DA55E0"/>
    <w:rsid w:val="112E2916"/>
    <w:rsid w:val="14C60480"/>
    <w:rsid w:val="1986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1657"/>
  <w15:docId w15:val="{6B016B5C-78ED-4D73-B9DA-EB0F209F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semiHidden/>
    <w:unhideWhenUsed/>
    <w:qFormat/>
    <w:pPr>
      <w:spacing w:before="100" w:beforeAutospacing="1" w:after="100" w:afterAutospacing="1"/>
    </w:pPr>
    <w:rPr>
      <w:lang w:eastAsia="en-US"/>
    </w:rPr>
  </w:style>
  <w:style w:type="character" w:customStyle="1" w:styleId="a4">
    <w:name w:val="Обычный (Интернет) Знак"/>
    <w:link w:val="a3"/>
    <w:uiPriority w:val="99"/>
    <w:semiHidden/>
    <w:qFormat/>
    <w:locked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msonormalmailrucssattributepostfix">
    <w:name w:val="msonormal_mailru_css_attribute_postfix"/>
    <w:basedOn w:val="a"/>
    <w:uiPriority w:val="99"/>
    <w:qFormat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3055</Characters>
  <Application>Microsoft Office Word</Application>
  <DocSecurity>0</DocSecurity>
  <Lines>25</Lines>
  <Paragraphs>7</Paragraphs>
  <ScaleCrop>false</ScaleCrop>
  <Company>LightKey.Store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2026-07-06T10:47:00Z</cp:lastPrinted>
  <dcterms:created xsi:type="dcterms:W3CDTF">2026-07-06T10:48:00Z</dcterms:created>
  <dcterms:modified xsi:type="dcterms:W3CDTF">2026-07-06T10:48:00Z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A8F84918C1134F1A97F52E6A2A286122_13</vt:lpwstr>
  </property>
</Properties>
</file>